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A622" w14:textId="795E9061" w:rsidR="27438165" w:rsidRDefault="27438165" w:rsidP="23B0C0AD">
      <w:pPr>
        <w:jc w:val="center"/>
        <w:rPr>
          <w:rFonts w:ascii="Times New Roman" w:eastAsia="Times New Roman" w:hAnsi="Times New Roman" w:cs="Times New Roman"/>
          <w:b/>
          <w:bCs/>
          <w:sz w:val="24"/>
          <w:szCs w:val="24"/>
          <w:u w:val="single"/>
        </w:rPr>
      </w:pPr>
      <w:r w:rsidRPr="23B0C0AD">
        <w:rPr>
          <w:rFonts w:ascii="Times New Roman" w:eastAsia="Times New Roman" w:hAnsi="Times New Roman" w:cs="Times New Roman"/>
          <w:b/>
          <w:bCs/>
          <w:sz w:val="24"/>
          <w:szCs w:val="24"/>
          <w:u w:val="single"/>
        </w:rPr>
        <w:t>July 28, 2022, Congressional Briefing: Artificial Intelligence</w:t>
      </w:r>
    </w:p>
    <w:p w14:paraId="7EDC6B14" w14:textId="3CFAF0CE" w:rsidR="27438165" w:rsidRDefault="27438165" w:rsidP="23B0C0AD">
      <w:pPr>
        <w:jc w:val="center"/>
        <w:rPr>
          <w:rFonts w:ascii="Times New Roman" w:eastAsia="Times New Roman" w:hAnsi="Times New Roman" w:cs="Times New Roman"/>
          <w:b/>
          <w:bCs/>
          <w:sz w:val="24"/>
          <w:szCs w:val="24"/>
          <w:u w:val="single"/>
        </w:rPr>
      </w:pPr>
      <w:r w:rsidRPr="23B0C0AD">
        <w:rPr>
          <w:rFonts w:ascii="Times New Roman" w:eastAsia="Times New Roman" w:hAnsi="Times New Roman" w:cs="Times New Roman"/>
          <w:b/>
          <w:bCs/>
          <w:sz w:val="24"/>
          <w:szCs w:val="24"/>
          <w:u w:val="single"/>
        </w:rPr>
        <w:t>Questions</w:t>
      </w:r>
      <w:r w:rsidR="00B23D66">
        <w:rPr>
          <w:rFonts w:ascii="Times New Roman" w:eastAsia="Times New Roman" w:hAnsi="Times New Roman" w:cs="Times New Roman"/>
          <w:b/>
          <w:bCs/>
          <w:sz w:val="24"/>
          <w:szCs w:val="24"/>
          <w:u w:val="single"/>
        </w:rPr>
        <w:t xml:space="preserve"> Received</w:t>
      </w:r>
    </w:p>
    <w:p w14:paraId="01F4DD24" w14:textId="77777777" w:rsidR="00B23D66" w:rsidRDefault="00B23D66" w:rsidP="23B0C0AD">
      <w:pPr>
        <w:jc w:val="center"/>
        <w:rPr>
          <w:rFonts w:ascii="Times New Roman" w:eastAsia="Times New Roman" w:hAnsi="Times New Roman" w:cs="Times New Roman"/>
          <w:b/>
          <w:bCs/>
          <w:sz w:val="24"/>
          <w:szCs w:val="24"/>
          <w:u w:val="single"/>
        </w:rPr>
      </w:pPr>
    </w:p>
    <w:p w14:paraId="4FBDCEDB" w14:textId="1866DB62" w:rsidR="23B0C0AD" w:rsidRDefault="23B0C0AD" w:rsidP="23B0C0AD">
      <w:pPr>
        <w:rPr>
          <w:rFonts w:ascii="Times New Roman" w:eastAsia="Times New Roman" w:hAnsi="Times New Roman" w:cs="Times New Roman"/>
          <w:sz w:val="24"/>
          <w:szCs w:val="24"/>
          <w:u w:val="single"/>
        </w:rPr>
      </w:pPr>
      <w:r w:rsidRPr="23B0C0AD">
        <w:rPr>
          <w:rFonts w:ascii="Times New Roman" w:eastAsia="Times New Roman" w:hAnsi="Times New Roman" w:cs="Times New Roman"/>
          <w:sz w:val="24"/>
          <w:szCs w:val="24"/>
          <w:u w:val="single"/>
        </w:rPr>
        <w:t xml:space="preserve">Questions </w:t>
      </w:r>
      <w:r w:rsidR="00B23D66">
        <w:rPr>
          <w:rFonts w:ascii="Times New Roman" w:eastAsia="Times New Roman" w:hAnsi="Times New Roman" w:cs="Times New Roman"/>
          <w:sz w:val="24"/>
          <w:szCs w:val="24"/>
          <w:u w:val="single"/>
        </w:rPr>
        <w:t>Answered During Briefing</w:t>
      </w:r>
    </w:p>
    <w:p w14:paraId="7F91F7C0" w14:textId="18A462E3" w:rsidR="23B0C0AD" w:rsidRDefault="23B0C0AD" w:rsidP="23B0C0AD">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 xml:space="preserve">The National Science Foundation’s new directorate is focused on new critical and emerging technologies, and AI certainly falls into that category. In your opinion, is there research within AI that the new directorate should look to focus on in its early stages? </w:t>
      </w:r>
    </w:p>
    <w:p w14:paraId="75726F76" w14:textId="198877A6" w:rsidR="00B23D66" w:rsidRDefault="00B23D66" w:rsidP="00B23D66">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How will AI change the way in which medical professionals care for their patients?</w:t>
      </w:r>
    </w:p>
    <w:p w14:paraId="2362D05B" w14:textId="07D09845" w:rsidR="00D91AF6" w:rsidRPr="00D91AF6" w:rsidRDefault="00D91AF6" w:rsidP="00D91AF6">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What checks and balances for AI technology are in place or are needed to maintain control of AI-based systems?</w:t>
      </w:r>
    </w:p>
    <w:p w14:paraId="159FBA57" w14:textId="17E186F7" w:rsidR="23B0C0AD" w:rsidRPr="00B23D66" w:rsidRDefault="23B0C0AD" w:rsidP="23B0C0AD">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Regarding predictive imaging: are there quality and patient safety measures in place?</w:t>
      </w:r>
    </w:p>
    <w:p w14:paraId="64F47E07" w14:textId="40934D75" w:rsidR="23B0C0AD" w:rsidRPr="00B23D66" w:rsidRDefault="23B0C0AD" w:rsidP="23B0C0AD">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 xml:space="preserve">Do you think AI will be </w:t>
      </w:r>
      <w:proofErr w:type="gramStart"/>
      <w:r w:rsidRPr="00B23D66">
        <w:rPr>
          <w:rFonts w:ascii="Times New Roman" w:eastAsia="Times New Roman" w:hAnsi="Times New Roman" w:cs="Times New Roman"/>
          <w:sz w:val="24"/>
          <w:szCs w:val="24"/>
        </w:rPr>
        <w:t>more or less trusted</w:t>
      </w:r>
      <w:proofErr w:type="gramEnd"/>
      <w:r w:rsidRPr="00B23D66">
        <w:rPr>
          <w:rFonts w:ascii="Times New Roman" w:eastAsia="Times New Roman" w:hAnsi="Times New Roman" w:cs="Times New Roman"/>
          <w:sz w:val="24"/>
          <w:szCs w:val="24"/>
        </w:rPr>
        <w:t xml:space="preserve"> by the general public compared to scientists?</w:t>
      </w:r>
    </w:p>
    <w:p w14:paraId="64D37796" w14:textId="0301A1E5" w:rsidR="27438165" w:rsidRPr="00B23D66" w:rsidRDefault="27438165" w:rsidP="23B0C0AD">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Are there specific specialties that will be most transformed by AI?</w:t>
      </w:r>
    </w:p>
    <w:p w14:paraId="687BE236" w14:textId="59C079B7" w:rsidR="23B0C0AD" w:rsidRPr="00B23D66" w:rsidRDefault="23B0C0AD" w:rsidP="23B0C0AD">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What are the roles of the private sectors (</w:t>
      </w:r>
      <w:proofErr w:type="gramStart"/>
      <w:r w:rsidRPr="00B23D66">
        <w:rPr>
          <w:rFonts w:ascii="Times New Roman" w:eastAsia="Times New Roman" w:hAnsi="Times New Roman" w:cs="Times New Roman"/>
          <w:sz w:val="24"/>
          <w:szCs w:val="24"/>
        </w:rPr>
        <w:t>i.e.</w:t>
      </w:r>
      <w:proofErr w:type="gramEnd"/>
      <w:r w:rsidRPr="00B23D66">
        <w:rPr>
          <w:rFonts w:ascii="Times New Roman" w:eastAsia="Times New Roman" w:hAnsi="Times New Roman" w:cs="Times New Roman"/>
          <w:sz w:val="24"/>
          <w:szCs w:val="24"/>
        </w:rPr>
        <w:t xml:space="preserve"> Apple's Health app and data) and relationship that public health professionals should have moving forward?</w:t>
      </w:r>
    </w:p>
    <w:p w14:paraId="2469D6EE" w14:textId="45B30FD4" w:rsidR="23B0C0AD" w:rsidRPr="00B23D66" w:rsidRDefault="2C6EA835" w:rsidP="23B0C0AD">
      <w:pPr>
        <w:pStyle w:val="ListParagraph"/>
        <w:numPr>
          <w:ilvl w:val="0"/>
          <w:numId w:val="2"/>
        </w:numPr>
        <w:rPr>
          <w:rFonts w:ascii="Times New Roman" w:eastAsia="Times New Roman" w:hAnsi="Times New Roman" w:cs="Times New Roman"/>
          <w:sz w:val="24"/>
          <w:szCs w:val="24"/>
          <w:u w:val="single"/>
        </w:rPr>
      </w:pPr>
      <w:r w:rsidRPr="00B23D66">
        <w:rPr>
          <w:rFonts w:ascii="Times New Roman" w:eastAsia="Times New Roman" w:hAnsi="Times New Roman" w:cs="Times New Roman"/>
          <w:sz w:val="24"/>
          <w:szCs w:val="24"/>
        </w:rPr>
        <w:t xml:space="preserve">What should we be teaching our kids about AI? </w:t>
      </w:r>
    </w:p>
    <w:p w14:paraId="01732078" w14:textId="77777777" w:rsidR="00B23D66" w:rsidRPr="00B23D66" w:rsidRDefault="00B23D66" w:rsidP="00B23D66">
      <w:pPr>
        <w:pStyle w:val="ListParagraph"/>
        <w:rPr>
          <w:rFonts w:ascii="Times New Roman" w:eastAsia="Times New Roman" w:hAnsi="Times New Roman" w:cs="Times New Roman"/>
          <w:sz w:val="24"/>
          <w:szCs w:val="24"/>
          <w:u w:val="single"/>
        </w:rPr>
      </w:pPr>
    </w:p>
    <w:p w14:paraId="42800AB4" w14:textId="77777777" w:rsidR="005E6CCF" w:rsidRDefault="00B23D66" w:rsidP="00B23D6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Other </w:t>
      </w:r>
      <w:r w:rsidR="27438165" w:rsidRPr="23B0C0AD">
        <w:rPr>
          <w:rFonts w:ascii="Times New Roman" w:eastAsia="Times New Roman" w:hAnsi="Times New Roman" w:cs="Times New Roman"/>
          <w:sz w:val="24"/>
          <w:szCs w:val="24"/>
          <w:u w:val="single"/>
        </w:rPr>
        <w:t xml:space="preserve">Questions Received </w:t>
      </w:r>
    </w:p>
    <w:p w14:paraId="5990C16C" w14:textId="1672ABFE" w:rsidR="27438165" w:rsidRDefault="23B0C0AD" w:rsidP="005E6CCF">
      <w:pPr>
        <w:pStyle w:val="ListParagraph"/>
        <w:numPr>
          <w:ilvl w:val="0"/>
          <w:numId w:val="2"/>
        </w:numPr>
        <w:rPr>
          <w:rFonts w:ascii="Times New Roman" w:eastAsia="Times New Roman" w:hAnsi="Times New Roman" w:cs="Times New Roman"/>
          <w:sz w:val="24"/>
          <w:szCs w:val="24"/>
        </w:rPr>
      </w:pPr>
      <w:r w:rsidRPr="005E6CCF">
        <w:rPr>
          <w:rFonts w:ascii="Times New Roman" w:eastAsia="Times New Roman" w:hAnsi="Times New Roman" w:cs="Times New Roman"/>
          <w:sz w:val="24"/>
          <w:szCs w:val="24"/>
        </w:rPr>
        <w:t>What are avenues budding technologists can pursue to contribute to AI policy work?</w:t>
      </w:r>
    </w:p>
    <w:p w14:paraId="61A01F42" w14:textId="77777777" w:rsidR="005E6CCF" w:rsidRPr="00B23D66" w:rsidRDefault="005E6CCF" w:rsidP="005E6CCF">
      <w:pPr>
        <w:pStyle w:val="ListParagraph"/>
        <w:numPr>
          <w:ilvl w:val="0"/>
          <w:numId w:val="2"/>
        </w:numPr>
        <w:rPr>
          <w:rFonts w:ascii="Times New Roman" w:eastAsia="Times New Roman" w:hAnsi="Times New Roman" w:cs="Times New Roman"/>
          <w:sz w:val="24"/>
          <w:szCs w:val="24"/>
        </w:rPr>
      </w:pPr>
      <w:r w:rsidRPr="00B23D66">
        <w:rPr>
          <w:rFonts w:ascii="Times New Roman" w:eastAsia="Times New Roman" w:hAnsi="Times New Roman" w:cs="Times New Roman"/>
          <w:sz w:val="24"/>
          <w:szCs w:val="24"/>
        </w:rPr>
        <w:t>Are autonomous technologies going to be held to higher standards than human performance?</w:t>
      </w:r>
    </w:p>
    <w:p w14:paraId="49EC6168" w14:textId="313E9E74"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 xml:space="preserve">How can AI contribute to creating a more suitable future for </w:t>
      </w:r>
      <w:proofErr w:type="gramStart"/>
      <w:r w:rsidRPr="23B0C0AD">
        <w:rPr>
          <w:rFonts w:ascii="Times New Roman" w:eastAsia="Times New Roman" w:hAnsi="Times New Roman" w:cs="Times New Roman"/>
          <w:sz w:val="24"/>
          <w:szCs w:val="24"/>
        </w:rPr>
        <w:t>the human race</w:t>
      </w:r>
      <w:proofErr w:type="gramEnd"/>
      <w:r w:rsidRPr="23B0C0AD">
        <w:rPr>
          <w:rFonts w:ascii="Times New Roman" w:eastAsia="Times New Roman" w:hAnsi="Times New Roman" w:cs="Times New Roman"/>
          <w:sz w:val="24"/>
          <w:szCs w:val="24"/>
        </w:rPr>
        <w:t>?</w:t>
      </w:r>
    </w:p>
    <w:p w14:paraId="7AEA8EB2" w14:textId="622B7F23"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Related to AI in health care: Regarding data privacy, how one can access the data for any new AI system. Is there any research on using block chain and AI?</w:t>
      </w:r>
    </w:p>
    <w:p w14:paraId="1166F9A6" w14:textId="4E76C89D"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 xml:space="preserve">For healthcare applications of AI, Dr. Elena was emphasizing applications which augment human performance. Are there examples where the human operator (and </w:t>
      </w:r>
      <w:proofErr w:type="gramStart"/>
      <w:r w:rsidRPr="23B0C0AD">
        <w:rPr>
          <w:rFonts w:ascii="Times New Roman" w:eastAsia="Times New Roman" w:hAnsi="Times New Roman" w:cs="Times New Roman"/>
          <w:sz w:val="24"/>
          <w:szCs w:val="24"/>
        </w:rPr>
        <w:t>all of</w:t>
      </w:r>
      <w:proofErr w:type="gramEnd"/>
      <w:r w:rsidRPr="23B0C0AD">
        <w:rPr>
          <w:rFonts w:ascii="Times New Roman" w:eastAsia="Times New Roman" w:hAnsi="Times New Roman" w:cs="Times New Roman"/>
          <w:sz w:val="24"/>
          <w:szCs w:val="24"/>
        </w:rPr>
        <w:t xml:space="preserve"> their human factors) are bypassed?</w:t>
      </w:r>
    </w:p>
    <w:p w14:paraId="19BEB57E" w14:textId="13A487E4"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With regards to the safety of medical data, especially ones that are possible biometric markers, how can AI help? How would medical images be stored and encrypted?</w:t>
      </w:r>
    </w:p>
    <w:p w14:paraId="7E950848" w14:textId="6362D027"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Medical researchers look for independent REPLICATION of study results to mitigate bias, using different researchers and different study populations. How are these principles used in AI?</w:t>
      </w:r>
    </w:p>
    <w:p w14:paraId="5E35E90E" w14:textId="726EB2E4" w:rsidR="27438165"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Is there a global governing body thinking through ethical issues and controls related to AI?</w:t>
      </w:r>
    </w:p>
    <w:p w14:paraId="06400C78" w14:textId="2FBA1F28" w:rsidR="27438165" w:rsidRPr="005E6CCF" w:rsidRDefault="27438165" w:rsidP="23B0C0AD">
      <w:pPr>
        <w:pStyle w:val="ListParagraph"/>
        <w:numPr>
          <w:ilvl w:val="0"/>
          <w:numId w:val="1"/>
        </w:numPr>
        <w:rPr>
          <w:rFonts w:ascii="Times New Roman" w:eastAsia="Times New Roman" w:hAnsi="Times New Roman" w:cs="Times New Roman"/>
          <w:sz w:val="24"/>
          <w:szCs w:val="24"/>
        </w:rPr>
      </w:pPr>
      <w:r w:rsidRPr="005E6CCF">
        <w:rPr>
          <w:rFonts w:ascii="Times New Roman" w:eastAsia="Times New Roman" w:hAnsi="Times New Roman" w:cs="Times New Roman"/>
          <w:sz w:val="24"/>
          <w:szCs w:val="24"/>
        </w:rPr>
        <w:t xml:space="preserve">How is AI currently being used in support of AI imaging / detection of cancer? </w:t>
      </w:r>
    </w:p>
    <w:p w14:paraId="0EFE8412" w14:textId="6A2E2700" w:rsidR="2C6EA835" w:rsidRDefault="2C6EA83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What is the timeline for AI advancement in various applications?</w:t>
      </w:r>
    </w:p>
    <w:p w14:paraId="6A55698A" w14:textId="53120CF1" w:rsidR="2C6EA835" w:rsidRDefault="2C6EA83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Will surgeons in future be required to have a deep understanding of AI - how it works, and how to use it?</w:t>
      </w:r>
    </w:p>
    <w:p w14:paraId="2475B021" w14:textId="25878602" w:rsidR="2C6EA835" w:rsidRDefault="2C6EA83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lastRenderedPageBreak/>
        <w:t xml:space="preserve">How do governments resolve the conflict between open access to data to train innovative AI for public use-cases with the need for strong data privacy and protection legislation? </w:t>
      </w:r>
    </w:p>
    <w:p w14:paraId="7714173F" w14:textId="0D0B98A7" w:rsidR="2C6EA835" w:rsidRDefault="2C6EA83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What consequences do the rise of autonomous AI technologies spell for job opportunities within health care? Do the benefits of AI technologies--namely the additional accuracy and precision they offer compared to humans--outweigh these consequences?</w:t>
      </w:r>
    </w:p>
    <w:p w14:paraId="2EABB781" w14:textId="42EFEB4E" w:rsidR="23B0C0AD"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Is AI expected to be a goal in the end or the means to some other end? What will we do with the real (bio) intelligence which will be available after the availability of new tools?</w:t>
      </w:r>
    </w:p>
    <w:p w14:paraId="209AB56F" w14:textId="4B7265DA" w:rsidR="23B0C0AD"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What is the state of machine learning for targeted identification of high-needs clients and personalized health and social services provision?</w:t>
      </w:r>
    </w:p>
    <w:p w14:paraId="522598C7" w14:textId="567897B7" w:rsidR="23B0C0AD" w:rsidRDefault="23B0C0AD"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Can you please talk to the evolving landscape in how medical devices and associated data systems are being used in decision making? Further, how is (or isn't) the regulatory environment evolving to adapt to the needs of both clinicians and industry?</w:t>
      </w:r>
    </w:p>
    <w:p w14:paraId="6B613A1E" w14:textId="7D594EA9" w:rsidR="005B52FC" w:rsidRPr="007809A0" w:rsidRDefault="005B52FC" w:rsidP="23B0C0A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are we best able to identify risks associated with AI?</w:t>
      </w:r>
    </w:p>
    <w:p w14:paraId="22CBEF30" w14:textId="602C07F5" w:rsidR="2C6EA835" w:rsidRDefault="2C6EA83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 xml:space="preserve">Please comment on privacy issues in data collection in relation to globally varied privacy laws. </w:t>
      </w:r>
    </w:p>
    <w:p w14:paraId="6C601F05" w14:textId="72A7F9D4" w:rsidR="27438165" w:rsidRDefault="27438165" w:rsidP="23B0C0AD">
      <w:pPr>
        <w:pStyle w:val="ListParagraph"/>
        <w:numPr>
          <w:ilvl w:val="0"/>
          <w:numId w:val="1"/>
        </w:numPr>
        <w:rPr>
          <w:rFonts w:ascii="Times New Roman" w:eastAsia="Times New Roman" w:hAnsi="Times New Roman" w:cs="Times New Roman"/>
          <w:sz w:val="24"/>
          <w:szCs w:val="24"/>
        </w:rPr>
      </w:pPr>
      <w:r w:rsidRPr="23B0C0AD">
        <w:rPr>
          <w:rFonts w:ascii="Times New Roman" w:eastAsia="Times New Roman" w:hAnsi="Times New Roman" w:cs="Times New Roman"/>
          <w:sz w:val="24"/>
          <w:szCs w:val="24"/>
        </w:rPr>
        <w:t xml:space="preserve">With artificial intelligence finding increasing potential in healthcare, do you see issues related to liability arising in future? And how should we approach dealing with those issues? </w:t>
      </w:r>
    </w:p>
    <w:p w14:paraId="37976CF7" w14:textId="51361784" w:rsidR="00B34C65" w:rsidRDefault="00B34C65" w:rsidP="00B34C65">
      <w:pPr>
        <w:pStyle w:val="ListParagraph"/>
        <w:numPr>
          <w:ilvl w:val="0"/>
          <w:numId w:val="1"/>
        </w:numPr>
        <w:rPr>
          <w:rFonts w:ascii="Times New Roman" w:eastAsia="Times New Roman" w:hAnsi="Times New Roman" w:cs="Times New Roman"/>
          <w:sz w:val="24"/>
          <w:szCs w:val="24"/>
        </w:rPr>
      </w:pPr>
      <w:r w:rsidRPr="00B34C65">
        <w:rPr>
          <w:rFonts w:ascii="Times New Roman" w:eastAsia="Times New Roman" w:hAnsi="Times New Roman" w:cs="Times New Roman"/>
          <w:sz w:val="24"/>
          <w:szCs w:val="24"/>
        </w:rPr>
        <w:t>AI can identify at risk population to facilitate preventive care. While our healthcare and reimbursement systems are base focusing on treatment rather than prevention. How will we change the policies?</w:t>
      </w:r>
    </w:p>
    <w:p w14:paraId="55A8D574" w14:textId="6C803148" w:rsidR="00B34C65" w:rsidRPr="00B34C65" w:rsidRDefault="00EC0940" w:rsidP="00EC094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ways for</w:t>
      </w:r>
      <w:r w:rsidR="00B34C65" w:rsidRPr="00EC0940">
        <w:rPr>
          <w:rFonts w:ascii="Times New Roman" w:eastAsia="Times New Roman" w:hAnsi="Times New Roman" w:cs="Times New Roman"/>
          <w:sz w:val="24"/>
          <w:szCs w:val="24"/>
        </w:rPr>
        <w:t xml:space="preserve"> AI algorithms </w:t>
      </w:r>
      <w:r>
        <w:rPr>
          <w:rFonts w:ascii="Times New Roman" w:eastAsia="Times New Roman" w:hAnsi="Times New Roman" w:cs="Times New Roman"/>
          <w:sz w:val="24"/>
          <w:szCs w:val="24"/>
        </w:rPr>
        <w:t xml:space="preserve">to </w:t>
      </w:r>
      <w:r w:rsidR="00B34C65" w:rsidRPr="00EC0940">
        <w:rPr>
          <w:rFonts w:ascii="Times New Roman" w:eastAsia="Times New Roman" w:hAnsi="Times New Roman" w:cs="Times New Roman"/>
          <w:sz w:val="24"/>
          <w:szCs w:val="24"/>
        </w:rPr>
        <w:t>consider and mitigate human bias?</w:t>
      </w:r>
    </w:p>
    <w:p w14:paraId="2330F3BA" w14:textId="77777777" w:rsidR="00B34C65" w:rsidRPr="00B34C65" w:rsidRDefault="00B34C65" w:rsidP="00EC0940">
      <w:pPr>
        <w:pStyle w:val="ListParagraph"/>
        <w:rPr>
          <w:rFonts w:ascii="Times New Roman" w:eastAsia="Times New Roman" w:hAnsi="Times New Roman" w:cs="Times New Roman"/>
          <w:sz w:val="24"/>
          <w:szCs w:val="24"/>
        </w:rPr>
      </w:pPr>
    </w:p>
    <w:p w14:paraId="312841A3" w14:textId="77777777" w:rsidR="00B34C65" w:rsidRDefault="00B34C65" w:rsidP="00B34C65">
      <w:pPr>
        <w:pStyle w:val="ListParagraph"/>
        <w:rPr>
          <w:rFonts w:ascii="Times New Roman" w:eastAsia="Times New Roman" w:hAnsi="Times New Roman" w:cs="Times New Roman"/>
          <w:sz w:val="24"/>
          <w:szCs w:val="24"/>
        </w:rPr>
      </w:pPr>
    </w:p>
    <w:p w14:paraId="0D14D30F" w14:textId="4B7551CD" w:rsidR="23B0C0AD" w:rsidRDefault="23B0C0AD" w:rsidP="23B0C0AD">
      <w:pPr>
        <w:rPr>
          <w:rFonts w:ascii="Times New Roman" w:eastAsia="Times New Roman" w:hAnsi="Times New Roman" w:cs="Times New Roman"/>
          <w:sz w:val="24"/>
          <w:szCs w:val="24"/>
        </w:rPr>
      </w:pPr>
    </w:p>
    <w:sectPr w:rsidR="23B0C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74620"/>
    <w:multiLevelType w:val="hybridMultilevel"/>
    <w:tmpl w:val="152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3FDCF"/>
    <w:multiLevelType w:val="hybridMultilevel"/>
    <w:tmpl w:val="C84CA004"/>
    <w:lvl w:ilvl="0" w:tplc="231089BC">
      <w:start w:val="1"/>
      <w:numFmt w:val="bullet"/>
      <w:lvlText w:val=""/>
      <w:lvlJc w:val="left"/>
      <w:pPr>
        <w:ind w:left="720" w:hanging="360"/>
      </w:pPr>
      <w:rPr>
        <w:rFonts w:ascii="Symbol" w:hAnsi="Symbol" w:hint="default"/>
      </w:rPr>
    </w:lvl>
    <w:lvl w:ilvl="1" w:tplc="88A2143C">
      <w:start w:val="1"/>
      <w:numFmt w:val="bullet"/>
      <w:lvlText w:val="o"/>
      <w:lvlJc w:val="left"/>
      <w:pPr>
        <w:ind w:left="1440" w:hanging="360"/>
      </w:pPr>
      <w:rPr>
        <w:rFonts w:ascii="Courier New" w:hAnsi="Courier New" w:hint="default"/>
      </w:rPr>
    </w:lvl>
    <w:lvl w:ilvl="2" w:tplc="BFBC3A40">
      <w:start w:val="1"/>
      <w:numFmt w:val="bullet"/>
      <w:lvlText w:val=""/>
      <w:lvlJc w:val="left"/>
      <w:pPr>
        <w:ind w:left="2160" w:hanging="360"/>
      </w:pPr>
      <w:rPr>
        <w:rFonts w:ascii="Wingdings" w:hAnsi="Wingdings" w:hint="default"/>
      </w:rPr>
    </w:lvl>
    <w:lvl w:ilvl="3" w:tplc="F8D6C5AE">
      <w:start w:val="1"/>
      <w:numFmt w:val="bullet"/>
      <w:lvlText w:val=""/>
      <w:lvlJc w:val="left"/>
      <w:pPr>
        <w:ind w:left="2880" w:hanging="360"/>
      </w:pPr>
      <w:rPr>
        <w:rFonts w:ascii="Symbol" w:hAnsi="Symbol" w:hint="default"/>
      </w:rPr>
    </w:lvl>
    <w:lvl w:ilvl="4" w:tplc="6094901A">
      <w:start w:val="1"/>
      <w:numFmt w:val="bullet"/>
      <w:lvlText w:val="o"/>
      <w:lvlJc w:val="left"/>
      <w:pPr>
        <w:ind w:left="3600" w:hanging="360"/>
      </w:pPr>
      <w:rPr>
        <w:rFonts w:ascii="Courier New" w:hAnsi="Courier New" w:hint="default"/>
      </w:rPr>
    </w:lvl>
    <w:lvl w:ilvl="5" w:tplc="C7047426">
      <w:start w:val="1"/>
      <w:numFmt w:val="bullet"/>
      <w:lvlText w:val=""/>
      <w:lvlJc w:val="left"/>
      <w:pPr>
        <w:ind w:left="4320" w:hanging="360"/>
      </w:pPr>
      <w:rPr>
        <w:rFonts w:ascii="Wingdings" w:hAnsi="Wingdings" w:hint="default"/>
      </w:rPr>
    </w:lvl>
    <w:lvl w:ilvl="6" w:tplc="3D541534">
      <w:start w:val="1"/>
      <w:numFmt w:val="bullet"/>
      <w:lvlText w:val=""/>
      <w:lvlJc w:val="left"/>
      <w:pPr>
        <w:ind w:left="5040" w:hanging="360"/>
      </w:pPr>
      <w:rPr>
        <w:rFonts w:ascii="Symbol" w:hAnsi="Symbol" w:hint="default"/>
      </w:rPr>
    </w:lvl>
    <w:lvl w:ilvl="7" w:tplc="EF285868">
      <w:start w:val="1"/>
      <w:numFmt w:val="bullet"/>
      <w:lvlText w:val="o"/>
      <w:lvlJc w:val="left"/>
      <w:pPr>
        <w:ind w:left="5760" w:hanging="360"/>
      </w:pPr>
      <w:rPr>
        <w:rFonts w:ascii="Courier New" w:hAnsi="Courier New" w:hint="default"/>
      </w:rPr>
    </w:lvl>
    <w:lvl w:ilvl="8" w:tplc="F4FAC93C">
      <w:start w:val="1"/>
      <w:numFmt w:val="bullet"/>
      <w:lvlText w:val=""/>
      <w:lvlJc w:val="left"/>
      <w:pPr>
        <w:ind w:left="6480" w:hanging="360"/>
      </w:pPr>
      <w:rPr>
        <w:rFonts w:ascii="Wingdings" w:hAnsi="Wingdings" w:hint="default"/>
      </w:rPr>
    </w:lvl>
  </w:abstractNum>
  <w:abstractNum w:abstractNumId="2" w15:restartNumberingAfterBreak="0">
    <w:nsid w:val="658AA682"/>
    <w:multiLevelType w:val="hybridMultilevel"/>
    <w:tmpl w:val="4984A330"/>
    <w:lvl w:ilvl="0" w:tplc="DDBCFBC0">
      <w:start w:val="1"/>
      <w:numFmt w:val="bullet"/>
      <w:lvlText w:val=""/>
      <w:lvlJc w:val="left"/>
      <w:pPr>
        <w:ind w:left="720" w:hanging="360"/>
      </w:pPr>
      <w:rPr>
        <w:rFonts w:ascii="Symbol" w:hAnsi="Symbol" w:hint="default"/>
      </w:rPr>
    </w:lvl>
    <w:lvl w:ilvl="1" w:tplc="8924C07E">
      <w:start w:val="1"/>
      <w:numFmt w:val="bullet"/>
      <w:lvlText w:val="o"/>
      <w:lvlJc w:val="left"/>
      <w:pPr>
        <w:ind w:left="1440" w:hanging="360"/>
      </w:pPr>
      <w:rPr>
        <w:rFonts w:ascii="Courier New" w:hAnsi="Courier New" w:hint="default"/>
      </w:rPr>
    </w:lvl>
    <w:lvl w:ilvl="2" w:tplc="1D9C6A7A">
      <w:start w:val="1"/>
      <w:numFmt w:val="bullet"/>
      <w:lvlText w:val=""/>
      <w:lvlJc w:val="left"/>
      <w:pPr>
        <w:ind w:left="2160" w:hanging="360"/>
      </w:pPr>
      <w:rPr>
        <w:rFonts w:ascii="Wingdings" w:hAnsi="Wingdings" w:hint="default"/>
      </w:rPr>
    </w:lvl>
    <w:lvl w:ilvl="3" w:tplc="65EC9A2A">
      <w:start w:val="1"/>
      <w:numFmt w:val="bullet"/>
      <w:lvlText w:val=""/>
      <w:lvlJc w:val="left"/>
      <w:pPr>
        <w:ind w:left="2880" w:hanging="360"/>
      </w:pPr>
      <w:rPr>
        <w:rFonts w:ascii="Symbol" w:hAnsi="Symbol" w:hint="default"/>
      </w:rPr>
    </w:lvl>
    <w:lvl w:ilvl="4" w:tplc="BB40167A">
      <w:start w:val="1"/>
      <w:numFmt w:val="bullet"/>
      <w:lvlText w:val="o"/>
      <w:lvlJc w:val="left"/>
      <w:pPr>
        <w:ind w:left="3600" w:hanging="360"/>
      </w:pPr>
      <w:rPr>
        <w:rFonts w:ascii="Courier New" w:hAnsi="Courier New" w:hint="default"/>
      </w:rPr>
    </w:lvl>
    <w:lvl w:ilvl="5" w:tplc="8436702E">
      <w:start w:val="1"/>
      <w:numFmt w:val="bullet"/>
      <w:lvlText w:val=""/>
      <w:lvlJc w:val="left"/>
      <w:pPr>
        <w:ind w:left="4320" w:hanging="360"/>
      </w:pPr>
      <w:rPr>
        <w:rFonts w:ascii="Wingdings" w:hAnsi="Wingdings" w:hint="default"/>
      </w:rPr>
    </w:lvl>
    <w:lvl w:ilvl="6" w:tplc="FAC85082">
      <w:start w:val="1"/>
      <w:numFmt w:val="bullet"/>
      <w:lvlText w:val=""/>
      <w:lvlJc w:val="left"/>
      <w:pPr>
        <w:ind w:left="5040" w:hanging="360"/>
      </w:pPr>
      <w:rPr>
        <w:rFonts w:ascii="Symbol" w:hAnsi="Symbol" w:hint="default"/>
      </w:rPr>
    </w:lvl>
    <w:lvl w:ilvl="7" w:tplc="01325B62">
      <w:start w:val="1"/>
      <w:numFmt w:val="bullet"/>
      <w:lvlText w:val="o"/>
      <w:lvlJc w:val="left"/>
      <w:pPr>
        <w:ind w:left="5760" w:hanging="360"/>
      </w:pPr>
      <w:rPr>
        <w:rFonts w:ascii="Courier New" w:hAnsi="Courier New" w:hint="default"/>
      </w:rPr>
    </w:lvl>
    <w:lvl w:ilvl="8" w:tplc="4F84F832">
      <w:start w:val="1"/>
      <w:numFmt w:val="bullet"/>
      <w:lvlText w:val=""/>
      <w:lvlJc w:val="left"/>
      <w:pPr>
        <w:ind w:left="6480" w:hanging="360"/>
      </w:pPr>
      <w:rPr>
        <w:rFonts w:ascii="Wingdings" w:hAnsi="Wingdings" w:hint="default"/>
      </w:rPr>
    </w:lvl>
  </w:abstractNum>
  <w:num w:numId="1" w16cid:durableId="735518093">
    <w:abstractNumId w:val="1"/>
  </w:num>
  <w:num w:numId="2" w16cid:durableId="2006276620">
    <w:abstractNumId w:val="2"/>
  </w:num>
  <w:num w:numId="3" w16cid:durableId="105534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817E1"/>
    <w:rsid w:val="005B52FC"/>
    <w:rsid w:val="005E6CCF"/>
    <w:rsid w:val="007809A0"/>
    <w:rsid w:val="00B23D66"/>
    <w:rsid w:val="00B34C65"/>
    <w:rsid w:val="00D91AF6"/>
    <w:rsid w:val="00EC0940"/>
    <w:rsid w:val="018CBF13"/>
    <w:rsid w:val="02879AAB"/>
    <w:rsid w:val="047FD004"/>
    <w:rsid w:val="058167BB"/>
    <w:rsid w:val="085DEED3"/>
    <w:rsid w:val="088D071A"/>
    <w:rsid w:val="0CF7C81A"/>
    <w:rsid w:val="0CFC64A4"/>
    <w:rsid w:val="0DC334AD"/>
    <w:rsid w:val="0EDD0F4E"/>
    <w:rsid w:val="17D58216"/>
    <w:rsid w:val="18A3B85E"/>
    <w:rsid w:val="18B861CA"/>
    <w:rsid w:val="199664EA"/>
    <w:rsid w:val="1AAFB6C8"/>
    <w:rsid w:val="1DD76039"/>
    <w:rsid w:val="1F2582D7"/>
    <w:rsid w:val="20E76A1D"/>
    <w:rsid w:val="22C3D180"/>
    <w:rsid w:val="23B0C0AD"/>
    <w:rsid w:val="2562055D"/>
    <w:rsid w:val="27438165"/>
    <w:rsid w:val="2965582B"/>
    <w:rsid w:val="2A435B4B"/>
    <w:rsid w:val="2BB09C52"/>
    <w:rsid w:val="2BB81E84"/>
    <w:rsid w:val="2C201186"/>
    <w:rsid w:val="2C6EA835"/>
    <w:rsid w:val="31232F7F"/>
    <w:rsid w:val="315741B3"/>
    <w:rsid w:val="337F3599"/>
    <w:rsid w:val="3408F31D"/>
    <w:rsid w:val="35A4C37E"/>
    <w:rsid w:val="35B2D5AB"/>
    <w:rsid w:val="387936B4"/>
    <w:rsid w:val="3CC20541"/>
    <w:rsid w:val="3FE1FCA7"/>
    <w:rsid w:val="405A540A"/>
    <w:rsid w:val="44ACF3C5"/>
    <w:rsid w:val="44F53AB5"/>
    <w:rsid w:val="4A28E290"/>
    <w:rsid w:val="4A436AB8"/>
    <w:rsid w:val="4C976001"/>
    <w:rsid w:val="4CB805AA"/>
    <w:rsid w:val="522A0EB1"/>
    <w:rsid w:val="52ADCAD9"/>
    <w:rsid w:val="52FE7791"/>
    <w:rsid w:val="56361853"/>
    <w:rsid w:val="58021EA9"/>
    <w:rsid w:val="5C3B84C2"/>
    <w:rsid w:val="5F732584"/>
    <w:rsid w:val="6014B2C0"/>
    <w:rsid w:val="607BF81F"/>
    <w:rsid w:val="65542407"/>
    <w:rsid w:val="65E817E1"/>
    <w:rsid w:val="67C2A178"/>
    <w:rsid w:val="68CE61CB"/>
    <w:rsid w:val="69994696"/>
    <w:rsid w:val="6A27952A"/>
    <w:rsid w:val="6A57CA24"/>
    <w:rsid w:val="6BC3658B"/>
    <w:rsid w:val="6C09EF16"/>
    <w:rsid w:val="6CE7F236"/>
    <w:rsid w:val="743D11E2"/>
    <w:rsid w:val="76906ACD"/>
    <w:rsid w:val="7DB42987"/>
    <w:rsid w:val="7FEBC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17E1"/>
  <w15:chartTrackingRefBased/>
  <w15:docId w15:val="{72F459AE-42A9-4A04-9546-A4BB306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9538">
      <w:bodyDiv w:val="1"/>
      <w:marLeft w:val="0"/>
      <w:marRight w:val="0"/>
      <w:marTop w:val="0"/>
      <w:marBottom w:val="0"/>
      <w:divBdr>
        <w:top w:val="none" w:sz="0" w:space="0" w:color="auto"/>
        <w:left w:val="none" w:sz="0" w:space="0" w:color="auto"/>
        <w:bottom w:val="none" w:sz="0" w:space="0" w:color="auto"/>
        <w:right w:val="none" w:sz="0" w:space="0" w:color="auto"/>
      </w:divBdr>
    </w:div>
    <w:div w:id="20243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31ac9b-b4e5-472e-afe2-ae87c141850f">
      <Terms xmlns="http://schemas.microsoft.com/office/infopath/2007/PartnerControls"/>
    </lcf76f155ced4ddcb4097134ff3c332f>
    <TaxCatchAll xmlns="29c148f7-6fd0-48a7-af7e-dc0224badc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2308C97CD8E499229190212C6E266" ma:contentTypeVersion="13" ma:contentTypeDescription="Create a new document." ma:contentTypeScope="" ma:versionID="a4f439d8c75cf38ab20b120b9ce13146">
  <xsd:schema xmlns:xsd="http://www.w3.org/2001/XMLSchema" xmlns:xs="http://www.w3.org/2001/XMLSchema" xmlns:p="http://schemas.microsoft.com/office/2006/metadata/properties" xmlns:ns2="8e31ac9b-b4e5-472e-afe2-ae87c141850f" xmlns:ns3="29c148f7-6fd0-48a7-af7e-dc0224badc68" targetNamespace="http://schemas.microsoft.com/office/2006/metadata/properties" ma:root="true" ma:fieldsID="c5ba19e6ccd55c5b89218a7abd4524d2" ns2:_="" ns3:_="">
    <xsd:import namespace="8e31ac9b-b4e5-472e-afe2-ae87c141850f"/>
    <xsd:import namespace="29c148f7-6fd0-48a7-af7e-dc0224bad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1ac9b-b4e5-472e-afe2-ae87c1418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c148f7-6fd0-48a7-af7e-dc0224bad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621918-84b3-4b3f-885a-59e42be36e1d}" ma:internalName="TaxCatchAll" ma:showField="CatchAllData" ma:web="29c148f7-6fd0-48a7-af7e-dc0224bad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66CB4-B98A-401B-AEF1-9F01BF57158B}">
  <ds:schemaRefs>
    <ds:schemaRef ds:uri="http://schemas.microsoft.com/sharepoint/v3/contenttype/forms"/>
  </ds:schemaRefs>
</ds:datastoreItem>
</file>

<file path=customXml/itemProps2.xml><?xml version="1.0" encoding="utf-8"?>
<ds:datastoreItem xmlns:ds="http://schemas.openxmlformats.org/officeDocument/2006/customXml" ds:itemID="{02457C16-51D8-40BF-8F1D-182FFF611EF4}">
  <ds:schemaRefs>
    <ds:schemaRef ds:uri="http://schemas.microsoft.com/office/2006/metadata/properties"/>
    <ds:schemaRef ds:uri="http://schemas.microsoft.com/office/infopath/2007/PartnerControls"/>
    <ds:schemaRef ds:uri="8e31ac9b-b4e5-472e-afe2-ae87c141850f"/>
    <ds:schemaRef ds:uri="29c148f7-6fd0-48a7-af7e-dc0224badc68"/>
  </ds:schemaRefs>
</ds:datastoreItem>
</file>

<file path=customXml/itemProps3.xml><?xml version="1.0" encoding="utf-8"?>
<ds:datastoreItem xmlns:ds="http://schemas.openxmlformats.org/officeDocument/2006/customXml" ds:itemID="{493F49D8-EBF0-40FC-B7A5-80119003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1ac9b-b4e5-472e-afe2-ae87c141850f"/>
    <ds:schemaRef ds:uri="29c148f7-6fd0-48a7-af7e-dc0224bad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John-Michael Arnold</dc:creator>
  <cp:keywords/>
  <dc:description/>
  <cp:lastModifiedBy>John-Michael Arnold</cp:lastModifiedBy>
  <cp:revision>9</cp:revision>
  <dcterms:created xsi:type="dcterms:W3CDTF">2022-07-22T14:32:00Z</dcterms:created>
  <dcterms:modified xsi:type="dcterms:W3CDTF">2022-07-28T19:02:00Z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0x010100B652308C97CD8E499229190212C6E266</vt:lpwstr>
  </property>
  <property fmtid="{D5CDD505-2E9C-101B-9397-08002B2CF9AE}" pid="3" name="MediaServiceImageTags">
    <vt:lpwstr/>
  </property>
</Properties>
</file>